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200" w:rsidRDefault="00461200"/>
    <w:p w:rsidR="00461200" w:rsidRPr="00461200" w:rsidRDefault="00461200" w:rsidP="00461200">
      <w:pPr>
        <w:jc w:val="center"/>
        <w:rPr>
          <w:b/>
          <w:sz w:val="28"/>
          <w:szCs w:val="28"/>
        </w:rPr>
      </w:pPr>
      <w:r w:rsidRPr="00461200">
        <w:rPr>
          <w:b/>
          <w:sz w:val="28"/>
          <w:szCs w:val="28"/>
        </w:rPr>
        <w:t>Satisfaction Form</w:t>
      </w:r>
    </w:p>
    <w:p w:rsidR="00461200" w:rsidRPr="00461200" w:rsidRDefault="00461200" w:rsidP="00461200">
      <w:pPr>
        <w:jc w:val="center"/>
        <w:rPr>
          <w:b/>
        </w:rPr>
      </w:pPr>
      <w:r w:rsidRPr="00461200">
        <w:rPr>
          <w:b/>
        </w:rPr>
        <w:t>Please select one response for the following statements.</w:t>
      </w:r>
    </w:p>
    <w:p w:rsidR="00461200" w:rsidRDefault="00461200">
      <w:r>
        <w:t>The toolkit objectives were clear to me.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strongly agree </w:t>
      </w:r>
      <w:r>
        <w:t xml:space="preserve">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agree 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disagree 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>strongly disagree</w:t>
      </w:r>
    </w:p>
    <w:p w:rsidR="00461200" w:rsidRDefault="00461200">
      <w:r>
        <w:t>The overall content of the toolkit was clear to me.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strongly agree 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agree 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disagree 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>strongly disagree</w:t>
      </w:r>
    </w:p>
    <w:p w:rsidR="00461200" w:rsidRDefault="00461200">
      <w:r>
        <w:t>The toolkit was organized.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strongly agree 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agree 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disagree 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>strongly disagree</w:t>
      </w:r>
    </w:p>
    <w:p w:rsidR="00461200" w:rsidRDefault="00461200">
      <w:r>
        <w:t>I plan to change or enhance my activities in response to this toolkit.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strongly agree 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agree 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disagree 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>strongly disagree</w:t>
      </w:r>
    </w:p>
    <w:p w:rsidR="00461200" w:rsidRDefault="00461200">
      <w:r>
        <w:t>The toolkit I received will be useful to me on a personal level.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strongly agree 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agree 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disagree 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>strongly disagree</w:t>
      </w:r>
    </w:p>
    <w:p w:rsidR="00461200" w:rsidRDefault="00461200">
      <w:r>
        <w:t>I gained new knowledge/skills.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strongly agree 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agree 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 xml:space="preserve">disagree  </w:t>
      </w:r>
    </w:p>
    <w:p w:rsidR="00461200" w:rsidRDefault="00461200" w:rsidP="00461200">
      <w:pPr>
        <w:pStyle w:val="ListParagraph"/>
        <w:numPr>
          <w:ilvl w:val="0"/>
          <w:numId w:val="3"/>
        </w:numPr>
      </w:pPr>
      <w:r>
        <w:t>strongly disagree</w:t>
      </w:r>
    </w:p>
    <w:p w:rsidR="00461200" w:rsidRDefault="00461200"/>
    <w:p w:rsidR="00461200" w:rsidRDefault="00461200">
      <w:r>
        <w:lastRenderedPageBreak/>
        <w:t>What part was most useful?</w:t>
      </w:r>
    </w:p>
    <w:p w:rsidR="00461200" w:rsidRDefault="00461200"/>
    <w:p w:rsidR="00461200" w:rsidRDefault="00461200"/>
    <w:p w:rsidR="00461200" w:rsidRDefault="00461200">
      <w:r>
        <w:t xml:space="preserve">How </w:t>
      </w:r>
      <w:proofErr w:type="gramStart"/>
      <w:r>
        <w:t>could the toolkit be improved</w:t>
      </w:r>
      <w:proofErr w:type="gramEnd"/>
      <w:r>
        <w:t>?</w:t>
      </w:r>
    </w:p>
    <w:p w:rsidR="00461200" w:rsidRDefault="00461200"/>
    <w:p w:rsidR="00461200" w:rsidRDefault="00461200"/>
    <w:p w:rsidR="00461200" w:rsidRDefault="00461200">
      <w:r>
        <w:t>Additional Comments:</w:t>
      </w:r>
    </w:p>
    <w:p w:rsidR="00461200" w:rsidRDefault="00461200"/>
    <w:p w:rsidR="00461200" w:rsidRDefault="00461200"/>
    <w:p w:rsidR="00461200" w:rsidRDefault="00461200">
      <w:r>
        <w:t>Please check your Facilitator role:</w:t>
      </w:r>
    </w:p>
    <w:p w:rsidR="00461200" w:rsidRDefault="00461200" w:rsidP="00461200">
      <w:pPr>
        <w:pStyle w:val="ListParagraph"/>
        <w:numPr>
          <w:ilvl w:val="0"/>
          <w:numId w:val="4"/>
        </w:numPr>
      </w:pPr>
      <w:r>
        <w:t>Parent</w:t>
      </w:r>
    </w:p>
    <w:p w:rsidR="00461200" w:rsidRDefault="00461200" w:rsidP="00461200">
      <w:pPr>
        <w:pStyle w:val="ListParagraph"/>
        <w:numPr>
          <w:ilvl w:val="0"/>
          <w:numId w:val="4"/>
        </w:numPr>
      </w:pPr>
      <w:r>
        <w:t>Day Program Leader</w:t>
      </w:r>
    </w:p>
    <w:p w:rsidR="00461200" w:rsidRDefault="00461200" w:rsidP="00461200">
      <w:pPr>
        <w:pStyle w:val="ListParagraph"/>
        <w:numPr>
          <w:ilvl w:val="0"/>
          <w:numId w:val="4"/>
        </w:numPr>
      </w:pPr>
      <w:r>
        <w:t>Other ___________________________</w:t>
      </w:r>
      <w:bookmarkStart w:id="0" w:name="_GoBack"/>
      <w:bookmarkEnd w:id="0"/>
    </w:p>
    <w:p w:rsidR="00461200" w:rsidRDefault="00461200"/>
    <w:p w:rsidR="00461200" w:rsidRDefault="00461200"/>
    <w:p w:rsidR="00461200" w:rsidRDefault="00461200"/>
    <w:p w:rsidR="00461200" w:rsidRDefault="00461200"/>
    <w:p w:rsidR="00461200" w:rsidRDefault="00461200"/>
    <w:p w:rsidR="00461200" w:rsidRDefault="00461200"/>
    <w:p w:rsidR="00461200" w:rsidRDefault="00461200"/>
    <w:p w:rsidR="00461200" w:rsidRDefault="00461200"/>
    <w:p w:rsidR="00461200" w:rsidRDefault="00461200"/>
    <w:p w:rsidR="00461200" w:rsidRDefault="00461200"/>
    <w:p w:rsidR="00461200" w:rsidRDefault="00461200"/>
    <w:p w:rsidR="00461200" w:rsidRDefault="00461200"/>
    <w:p w:rsidR="00461200" w:rsidRPr="00461200" w:rsidRDefault="00461200" w:rsidP="00461200">
      <w:pPr>
        <w:jc w:val="center"/>
        <w:rPr>
          <w:b/>
          <w:sz w:val="28"/>
          <w:szCs w:val="28"/>
        </w:rPr>
      </w:pPr>
      <w:r w:rsidRPr="00461200">
        <w:rPr>
          <w:b/>
          <w:sz w:val="28"/>
          <w:szCs w:val="28"/>
        </w:rPr>
        <w:t>Thank you for you feedback!</w:t>
      </w:r>
    </w:p>
    <w:sectPr w:rsidR="00461200" w:rsidRPr="00461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B308B"/>
    <w:multiLevelType w:val="hybridMultilevel"/>
    <w:tmpl w:val="0AACD03A"/>
    <w:lvl w:ilvl="0" w:tplc="BA2848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E3CCB"/>
    <w:multiLevelType w:val="hybridMultilevel"/>
    <w:tmpl w:val="DACEA6F2"/>
    <w:lvl w:ilvl="0" w:tplc="BA2848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97019"/>
    <w:multiLevelType w:val="hybridMultilevel"/>
    <w:tmpl w:val="84F04FC2"/>
    <w:lvl w:ilvl="0" w:tplc="BA2848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7499E"/>
    <w:multiLevelType w:val="hybridMultilevel"/>
    <w:tmpl w:val="EE8CF1F8"/>
    <w:lvl w:ilvl="0" w:tplc="BA2848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00"/>
    <w:rsid w:val="000C0222"/>
    <w:rsid w:val="00461200"/>
    <w:rsid w:val="00A4306A"/>
    <w:rsid w:val="00C504F3"/>
    <w:rsid w:val="00D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BBBF6"/>
  <w15:chartTrackingRefBased/>
  <w15:docId w15:val="{CE16129D-B286-44FA-84B9-4F40EED2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Workman, Charlotte</dc:creator>
  <cp:keywords/>
  <dc:description/>
  <cp:lastModifiedBy>Workman, Charlotte</cp:lastModifiedBy>
  <cp:revision>1</cp:revision>
  <dcterms:created xsi:type="dcterms:W3CDTF">2019-06-26T19:43:00Z</dcterms:created>
  <dcterms:modified xsi:type="dcterms:W3CDTF">2019-06-26T20:00:00Z</dcterms:modified>
</cp:coreProperties>
</file>